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E223" w14:textId="17CCFBA3" w:rsidR="00FF3778" w:rsidRPr="002E6073" w:rsidRDefault="00DE7051" w:rsidP="00DE7051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2E6073">
        <w:rPr>
          <w:rFonts w:ascii="Arial" w:hAnsi="Arial" w:cs="Arial"/>
          <w:b/>
          <w:bCs/>
          <w:sz w:val="20"/>
          <w:szCs w:val="20"/>
          <w:u w:val="single"/>
        </w:rPr>
        <w:t xml:space="preserve">Périmètre des prestations – Lot n° </w:t>
      </w:r>
      <w:r w:rsidR="00DC2851">
        <w:rPr>
          <w:rFonts w:ascii="Arial" w:hAnsi="Arial" w:cs="Arial"/>
          <w:b/>
          <w:bCs/>
          <w:sz w:val="20"/>
          <w:szCs w:val="20"/>
          <w:u w:val="single"/>
        </w:rPr>
        <w:t>4</w:t>
      </w:r>
    </w:p>
    <w:p w14:paraId="13CD64F2" w14:textId="77777777" w:rsidR="00DC2851" w:rsidRPr="00DC2851" w:rsidRDefault="00DC2851" w:rsidP="00DC2851">
      <w:pPr>
        <w:spacing w:after="0" w:line="240" w:lineRule="auto"/>
        <w:jc w:val="both"/>
        <w:rPr>
          <w:rFonts w:ascii="Arial" w:eastAsia="Calibri" w:hAnsi="Arial" w:cs="Arial"/>
          <w:bCs/>
          <w:iCs/>
          <w:kern w:val="0"/>
          <w:sz w:val="20"/>
          <w:szCs w:val="20"/>
          <w14:ligatures w14:val="none"/>
        </w:rPr>
      </w:pPr>
      <w:r w:rsidRPr="00DC2851">
        <w:rPr>
          <w:rFonts w:ascii="Arial" w:eastAsia="Calibri" w:hAnsi="Arial" w:cs="Arial"/>
          <w:bCs/>
          <w:iCs/>
          <w:kern w:val="0"/>
          <w:sz w:val="20"/>
          <w:szCs w:val="20"/>
          <w14:ligatures w14:val="none"/>
        </w:rPr>
        <w:t>Le périmètre d’exécution des prestations est le suivant (prestations courantes) :</w:t>
      </w:r>
    </w:p>
    <w:p w14:paraId="49A65F18" w14:textId="77777777" w:rsidR="00DC2851" w:rsidRPr="00DC2851" w:rsidRDefault="00DC2851" w:rsidP="00DC2851">
      <w:pPr>
        <w:spacing w:after="0" w:line="240" w:lineRule="auto"/>
        <w:ind w:left="-426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Grilledutableau1"/>
        <w:tblW w:w="0" w:type="auto"/>
        <w:tblInd w:w="-5" w:type="dxa"/>
        <w:tblLook w:val="04A0" w:firstRow="1" w:lastRow="0" w:firstColumn="1" w:lastColumn="0" w:noHBand="0" w:noVBand="1"/>
      </w:tblPr>
      <w:tblGrid>
        <w:gridCol w:w="4323"/>
        <w:gridCol w:w="4744"/>
      </w:tblGrid>
      <w:tr w:rsidR="00DC2851" w:rsidRPr="00DC2851" w14:paraId="682539E1" w14:textId="77777777" w:rsidTr="001106FB">
        <w:trPr>
          <w:trHeight w:val="340"/>
        </w:trPr>
        <w:tc>
          <w:tcPr>
            <w:tcW w:w="4323" w:type="dxa"/>
            <w:shd w:val="clear" w:color="auto" w:fill="BFBFBF"/>
            <w:vAlign w:val="center"/>
          </w:tcPr>
          <w:p w14:paraId="0E9B0AFE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  <w:b/>
              </w:rPr>
            </w:pPr>
            <w:r w:rsidRPr="00DC2851">
              <w:rPr>
                <w:rFonts w:ascii="Arial" w:eastAsia="Calibri" w:hAnsi="Arial" w:cs="Arial"/>
                <w:b/>
              </w:rPr>
              <w:t>SITE</w:t>
            </w:r>
          </w:p>
        </w:tc>
        <w:tc>
          <w:tcPr>
            <w:tcW w:w="4744" w:type="dxa"/>
            <w:shd w:val="clear" w:color="auto" w:fill="BFBFBF"/>
            <w:vAlign w:val="center"/>
          </w:tcPr>
          <w:p w14:paraId="6D015BA2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  <w:b/>
              </w:rPr>
            </w:pPr>
            <w:r w:rsidRPr="00DC2851">
              <w:rPr>
                <w:rFonts w:ascii="Arial" w:eastAsia="Calibri" w:hAnsi="Arial" w:cs="Arial"/>
                <w:b/>
              </w:rPr>
              <w:t>ADRESSE</w:t>
            </w:r>
          </w:p>
        </w:tc>
      </w:tr>
      <w:tr w:rsidR="00DC2851" w:rsidRPr="00DC2851" w14:paraId="35DD77AD" w14:textId="77777777" w:rsidTr="001106FB">
        <w:tc>
          <w:tcPr>
            <w:tcW w:w="4323" w:type="dxa"/>
            <w:vAlign w:val="center"/>
          </w:tcPr>
          <w:p w14:paraId="772A5975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</w:rPr>
            </w:pPr>
            <w:bookmarkStart w:id="0" w:name="_Hlk112395221"/>
            <w:proofErr w:type="gramStart"/>
            <w:r w:rsidRPr="00DC2851">
              <w:rPr>
                <w:rFonts w:ascii="Arial" w:eastAsia="Calibri" w:hAnsi="Arial" w:cs="Arial"/>
              </w:rPr>
              <w:t>l'Hôtel</w:t>
            </w:r>
            <w:proofErr w:type="gramEnd"/>
            <w:r w:rsidRPr="00DC2851">
              <w:rPr>
                <w:rFonts w:ascii="Arial" w:eastAsia="Calibri" w:hAnsi="Arial" w:cs="Arial"/>
              </w:rPr>
              <w:t xml:space="preserve"> Consulaire</w:t>
            </w:r>
          </w:p>
        </w:tc>
        <w:tc>
          <w:tcPr>
            <w:tcW w:w="4744" w:type="dxa"/>
          </w:tcPr>
          <w:p w14:paraId="2EB6CCD9" w14:textId="77777777" w:rsidR="00DC2851" w:rsidRPr="00DC2851" w:rsidRDefault="00DC2851" w:rsidP="00DC2851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AMIENS (80039), 6 Boulevard de Belfort</w:t>
            </w:r>
          </w:p>
        </w:tc>
      </w:tr>
      <w:bookmarkEnd w:id="0"/>
    </w:tbl>
    <w:p w14:paraId="0C44EF55" w14:textId="77777777" w:rsidR="00DC2851" w:rsidRPr="00DC2851" w:rsidRDefault="00DC2851" w:rsidP="00DC2851">
      <w:pPr>
        <w:spacing w:after="0" w:line="240" w:lineRule="auto"/>
        <w:ind w:left="-426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B9E4E4B" w14:textId="77777777" w:rsidR="00DC2851" w:rsidRPr="00DC2851" w:rsidRDefault="00DC2851" w:rsidP="00DC2851">
      <w:pPr>
        <w:spacing w:after="0" w:line="240" w:lineRule="auto"/>
        <w:jc w:val="both"/>
        <w:rPr>
          <w:rFonts w:ascii="Arial" w:eastAsia="Calibri" w:hAnsi="Arial" w:cs="Arial"/>
          <w:bCs/>
          <w:iCs/>
          <w:kern w:val="0"/>
          <w:sz w:val="20"/>
          <w:szCs w:val="20"/>
          <w14:ligatures w14:val="none"/>
        </w:rPr>
      </w:pPr>
      <w:r w:rsidRPr="00DC2851">
        <w:rPr>
          <w:rFonts w:ascii="Arial" w:eastAsia="Calibri" w:hAnsi="Arial" w:cs="Arial"/>
          <w:bCs/>
          <w:iCs/>
          <w:kern w:val="0"/>
          <w:sz w:val="20"/>
          <w:szCs w:val="20"/>
          <w14:ligatures w14:val="none"/>
        </w:rPr>
        <w:t xml:space="preserve">Le reste des interventions ponctuelles pourra se faire sur l’ensemble du périmètre de la CCI Amiens Picardie et notamment les sites : </w:t>
      </w:r>
    </w:p>
    <w:p w14:paraId="132E78DA" w14:textId="77777777" w:rsidR="00DC2851" w:rsidRPr="00DC2851" w:rsidRDefault="00DC2851" w:rsidP="00DC2851">
      <w:pPr>
        <w:spacing w:after="0" w:line="240" w:lineRule="auto"/>
        <w:ind w:left="-426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Grilledutableau1"/>
        <w:tblW w:w="0" w:type="auto"/>
        <w:tblInd w:w="-5" w:type="dxa"/>
        <w:tblLook w:val="04A0" w:firstRow="1" w:lastRow="0" w:firstColumn="1" w:lastColumn="0" w:noHBand="0" w:noVBand="1"/>
      </w:tblPr>
      <w:tblGrid>
        <w:gridCol w:w="4323"/>
        <w:gridCol w:w="4744"/>
      </w:tblGrid>
      <w:tr w:rsidR="00DC2851" w:rsidRPr="00DC2851" w14:paraId="723DBD03" w14:textId="77777777" w:rsidTr="001106FB">
        <w:trPr>
          <w:trHeight w:val="340"/>
        </w:trPr>
        <w:tc>
          <w:tcPr>
            <w:tcW w:w="4323" w:type="dxa"/>
            <w:shd w:val="clear" w:color="auto" w:fill="BFBFBF"/>
            <w:vAlign w:val="center"/>
          </w:tcPr>
          <w:p w14:paraId="78DF025B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  <w:b/>
              </w:rPr>
            </w:pPr>
            <w:r w:rsidRPr="00DC2851">
              <w:rPr>
                <w:rFonts w:ascii="Arial" w:eastAsia="Calibri" w:hAnsi="Arial" w:cs="Arial"/>
                <w:b/>
              </w:rPr>
              <w:t>SITES</w:t>
            </w:r>
          </w:p>
        </w:tc>
        <w:tc>
          <w:tcPr>
            <w:tcW w:w="4744" w:type="dxa"/>
            <w:shd w:val="clear" w:color="auto" w:fill="BFBFBF"/>
            <w:vAlign w:val="center"/>
          </w:tcPr>
          <w:p w14:paraId="1E6A61FC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  <w:b/>
              </w:rPr>
            </w:pPr>
            <w:r w:rsidRPr="00DC2851">
              <w:rPr>
                <w:rFonts w:ascii="Arial" w:eastAsia="Calibri" w:hAnsi="Arial" w:cs="Arial"/>
                <w:b/>
              </w:rPr>
              <w:t>ADRESSES</w:t>
            </w:r>
          </w:p>
        </w:tc>
      </w:tr>
      <w:tr w:rsidR="00DC2851" w:rsidRPr="00DC2851" w14:paraId="7AC3C7CA" w14:textId="77777777" w:rsidTr="001106FB">
        <w:tc>
          <w:tcPr>
            <w:tcW w:w="4323" w:type="dxa"/>
            <w:vAlign w:val="center"/>
          </w:tcPr>
          <w:p w14:paraId="45890C55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</w:rPr>
            </w:pPr>
            <w:bookmarkStart w:id="1" w:name="_Hlk112397475"/>
            <w:proofErr w:type="gramStart"/>
            <w:r w:rsidRPr="00DC2851">
              <w:rPr>
                <w:rFonts w:ascii="Arial" w:eastAsia="Calibri" w:hAnsi="Arial" w:cs="Arial"/>
              </w:rPr>
              <w:t>l'Hôtel</w:t>
            </w:r>
            <w:proofErr w:type="gramEnd"/>
            <w:r w:rsidRPr="00DC2851">
              <w:rPr>
                <w:rFonts w:ascii="Arial" w:eastAsia="Calibri" w:hAnsi="Arial" w:cs="Arial"/>
              </w:rPr>
              <w:t xml:space="preserve"> Consulaire</w:t>
            </w:r>
          </w:p>
        </w:tc>
        <w:tc>
          <w:tcPr>
            <w:tcW w:w="4744" w:type="dxa"/>
          </w:tcPr>
          <w:p w14:paraId="35AAF69D" w14:textId="77777777" w:rsidR="00DC2851" w:rsidRPr="00DC2851" w:rsidRDefault="00DC2851" w:rsidP="00DC2851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AMIENS (80039), 6 Boulevard de Belfort</w:t>
            </w:r>
          </w:p>
        </w:tc>
      </w:tr>
      <w:bookmarkEnd w:id="1"/>
      <w:tr w:rsidR="00DC2851" w:rsidRPr="00DC2851" w14:paraId="043B1DFB" w14:textId="77777777" w:rsidTr="001106FB">
        <w:tc>
          <w:tcPr>
            <w:tcW w:w="4323" w:type="dxa"/>
          </w:tcPr>
          <w:p w14:paraId="43D479A8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DC2851">
              <w:rPr>
                <w:rFonts w:ascii="Arial" w:eastAsia="Calibri" w:hAnsi="Arial" w:cs="Arial"/>
              </w:rPr>
              <w:t>Écopolis</w:t>
            </w:r>
            <w:proofErr w:type="spellEnd"/>
          </w:p>
        </w:tc>
        <w:tc>
          <w:tcPr>
            <w:tcW w:w="4744" w:type="dxa"/>
          </w:tcPr>
          <w:p w14:paraId="494C03D0" w14:textId="77777777" w:rsidR="00DC2851" w:rsidRPr="00DC2851" w:rsidRDefault="00DC2851" w:rsidP="00DC2851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11 avenue de la Paix – 80000 AMIENS</w:t>
            </w:r>
          </w:p>
        </w:tc>
      </w:tr>
      <w:tr w:rsidR="00DC2851" w:rsidRPr="00DC2851" w14:paraId="1BACD606" w14:textId="77777777" w:rsidTr="001106FB">
        <w:tc>
          <w:tcPr>
            <w:tcW w:w="4323" w:type="dxa"/>
          </w:tcPr>
          <w:p w14:paraId="6AF9CA5F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Espace Lamartine</w:t>
            </w:r>
          </w:p>
        </w:tc>
        <w:tc>
          <w:tcPr>
            <w:tcW w:w="4744" w:type="dxa"/>
          </w:tcPr>
          <w:p w14:paraId="0BD59474" w14:textId="77777777" w:rsidR="00DC2851" w:rsidRPr="00DC2851" w:rsidRDefault="00DC2851" w:rsidP="00DC2851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18 rue Lamartine – 80000 AMIENS</w:t>
            </w:r>
          </w:p>
        </w:tc>
      </w:tr>
      <w:tr w:rsidR="00DC2851" w:rsidRPr="00DC2851" w14:paraId="117BE1F5" w14:textId="77777777" w:rsidTr="001106FB">
        <w:tc>
          <w:tcPr>
            <w:tcW w:w="4323" w:type="dxa"/>
          </w:tcPr>
          <w:p w14:paraId="509B5A47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Les Capets</w:t>
            </w:r>
          </w:p>
        </w:tc>
        <w:tc>
          <w:tcPr>
            <w:tcW w:w="4744" w:type="dxa"/>
          </w:tcPr>
          <w:p w14:paraId="72E3352D" w14:textId="77777777" w:rsidR="00DC2851" w:rsidRPr="00DC2851" w:rsidRDefault="00DC2851" w:rsidP="00DC2851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3 rue Vincent Auriol – 80000 AMIENS</w:t>
            </w:r>
          </w:p>
        </w:tc>
      </w:tr>
      <w:tr w:rsidR="00DC2851" w:rsidRPr="00DC2851" w14:paraId="33B6A143" w14:textId="77777777" w:rsidTr="001106FB">
        <w:tc>
          <w:tcPr>
            <w:tcW w:w="4323" w:type="dxa"/>
          </w:tcPr>
          <w:p w14:paraId="589828FA" w14:textId="77777777" w:rsidR="00DC2851" w:rsidRPr="00DC2851" w:rsidRDefault="00DC2851" w:rsidP="00DC2851">
            <w:pPr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Antenne de Péronne</w:t>
            </w:r>
          </w:p>
        </w:tc>
        <w:tc>
          <w:tcPr>
            <w:tcW w:w="4744" w:type="dxa"/>
          </w:tcPr>
          <w:p w14:paraId="6068E8C4" w14:textId="77777777" w:rsidR="00DC2851" w:rsidRPr="00DC2851" w:rsidRDefault="00DC2851" w:rsidP="00DC2851">
            <w:pPr>
              <w:ind w:left="-426"/>
              <w:jc w:val="center"/>
              <w:rPr>
                <w:rFonts w:ascii="Arial" w:eastAsia="Calibri" w:hAnsi="Arial" w:cs="Arial"/>
              </w:rPr>
            </w:pPr>
            <w:r w:rsidRPr="00DC2851">
              <w:rPr>
                <w:rFonts w:ascii="Arial" w:eastAsia="Calibri" w:hAnsi="Arial" w:cs="Arial"/>
              </w:rPr>
              <w:t>7 rue des Chanoines – 80200 PÉRONNE</w:t>
            </w:r>
          </w:p>
        </w:tc>
      </w:tr>
    </w:tbl>
    <w:p w14:paraId="00555D10" w14:textId="77777777" w:rsidR="00DC2851" w:rsidRPr="00DC2851" w:rsidRDefault="00DC2851" w:rsidP="00DC2851">
      <w:pPr>
        <w:spacing w:after="0" w:line="240" w:lineRule="auto"/>
        <w:ind w:left="-426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5DFDA7E" w14:textId="0EBEAB59" w:rsidR="00DC2851" w:rsidRPr="00DC2851" w:rsidRDefault="00DC2851" w:rsidP="00DC2851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C2851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La majorité des demandes ponctuelles s’effectuera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à</w:t>
      </w:r>
      <w:r w:rsidRPr="00DC2851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l’Hôtel Consulaire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. </w:t>
      </w:r>
    </w:p>
    <w:p w14:paraId="19768183" w14:textId="77777777" w:rsidR="00DC2851" w:rsidRDefault="00DC2851" w:rsidP="002E6073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14:paraId="7FF06299" w14:textId="77777777" w:rsidR="00DC2851" w:rsidRDefault="00DC2851" w:rsidP="002E6073">
      <w:pPr>
        <w:spacing w:after="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sectPr w:rsidR="00DC28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51"/>
    <w:rsid w:val="001D2DB9"/>
    <w:rsid w:val="002B7556"/>
    <w:rsid w:val="002E6073"/>
    <w:rsid w:val="004A7930"/>
    <w:rsid w:val="00756938"/>
    <w:rsid w:val="0085246F"/>
    <w:rsid w:val="008F32DA"/>
    <w:rsid w:val="00DC2851"/>
    <w:rsid w:val="00DE7051"/>
    <w:rsid w:val="00E071B2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FFEF"/>
  <w15:chartTrackingRefBased/>
  <w15:docId w15:val="{28224DE2-D3A6-4E2C-9EFA-BA112639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E7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7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70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7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70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7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7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7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7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7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E7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E70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E70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E70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E70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E70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E70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E70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E7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E7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7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E7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E7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E70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E70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E70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7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70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E7051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DE705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E7051"/>
    <w:pPr>
      <w:spacing w:after="200" w:line="240" w:lineRule="auto"/>
    </w:pPr>
    <w:rPr>
      <w:color w:val="000000" w:themeColor="text1" w:themeShade="80"/>
      <w:kern w:val="0"/>
      <w:sz w:val="20"/>
      <w:szCs w:val="20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DE7051"/>
    <w:rPr>
      <w:color w:val="000000" w:themeColor="text1" w:themeShade="80"/>
      <w:kern w:val="0"/>
      <w:sz w:val="20"/>
      <w:szCs w:val="20"/>
      <w14:ligatures w14:val="none"/>
    </w:rPr>
  </w:style>
  <w:style w:type="table" w:customStyle="1" w:styleId="Grilledutableau1">
    <w:name w:val="Grille du tableau1"/>
    <w:basedOn w:val="TableauNormal"/>
    <w:next w:val="Grilledutableau"/>
    <w:rsid w:val="00DE70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DE7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GUIGO</dc:creator>
  <cp:keywords/>
  <dc:description/>
  <cp:lastModifiedBy>Chloe GUIGO</cp:lastModifiedBy>
  <cp:revision>5</cp:revision>
  <dcterms:created xsi:type="dcterms:W3CDTF">2026-07-23T13:46:00Z</dcterms:created>
  <dcterms:modified xsi:type="dcterms:W3CDTF">2026-07-27T13:19:00Z</dcterms:modified>
</cp:coreProperties>
</file>